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4C277" w14:textId="77777777" w:rsidR="003C50E2" w:rsidRPr="003C50E2" w:rsidRDefault="003C50E2" w:rsidP="003C50E2">
      <w:pPr>
        <w:rPr>
          <w:rFonts w:ascii="Arial Black" w:hAnsi="Arial Black"/>
          <w:b/>
          <w:bCs/>
          <w:color w:val="0070C0"/>
          <w:sz w:val="44"/>
          <w:szCs w:val="44"/>
        </w:rPr>
      </w:pPr>
      <w:r w:rsidRPr="003C50E2">
        <w:rPr>
          <w:rFonts w:ascii="Arial Black" w:hAnsi="Arial Black"/>
          <w:b/>
          <w:bCs/>
          <w:color w:val="0070C0"/>
          <w:sz w:val="44"/>
          <w:szCs w:val="44"/>
        </w:rPr>
        <w:t>Welcome to the SFSC!</w:t>
      </w:r>
    </w:p>
    <w:p w14:paraId="5A054DDC" w14:textId="77777777" w:rsidR="003C50E2" w:rsidRPr="003C50E2" w:rsidRDefault="003C50E2" w:rsidP="003C50E2">
      <w:r w:rsidRPr="003C50E2">
        <w:t>The Springfield Figure Skating Club (SFSC) is excited that your family has decided to become part of our figure skating family. We are celebrating over 40 years as a thriving club in Springfield, IL at the Nelson Center. </w:t>
      </w:r>
    </w:p>
    <w:p w14:paraId="1888C9B7" w14:textId="5FD5191D" w:rsidR="003C50E2" w:rsidRPr="003C50E2" w:rsidRDefault="003C50E2" w:rsidP="003C50E2">
      <w:r w:rsidRPr="003C50E2">
        <w:t>SFSC is an organization for recreational and competitive skaters of all ages. Members compete in Regional, Sectional, National and International Competitions. We also provide fun activities for all members and their families including exhibitions, holiday events, workshops, and fundraisers. We host an annual competition and put on Spotlight on Ice - central Illinois</w:t>
      </w:r>
      <w:r>
        <w:t>’s</w:t>
      </w:r>
      <w:r w:rsidRPr="003C50E2">
        <w:t xml:space="preserve"> biggest ice show!</w:t>
      </w:r>
    </w:p>
    <w:p w14:paraId="52AF2E52" w14:textId="3ED89290" w:rsidR="003C50E2" w:rsidRPr="003C50E2" w:rsidRDefault="003C50E2" w:rsidP="003C50E2">
      <w:r>
        <w:rPr>
          <w:noProof/>
        </w:rPr>
        <w:drawing>
          <wp:anchor distT="0" distB="0" distL="114300" distR="114300" simplePos="0" relativeHeight="251658240" behindDoc="1" locked="0" layoutInCell="1" allowOverlap="1" wp14:anchorId="6DD81580" wp14:editId="649BF98A">
            <wp:simplePos x="0" y="0"/>
            <wp:positionH relativeFrom="column">
              <wp:posOffset>3764280</wp:posOffset>
            </wp:positionH>
            <wp:positionV relativeFrom="paragraph">
              <wp:posOffset>230505</wp:posOffset>
            </wp:positionV>
            <wp:extent cx="2824964" cy="2098675"/>
            <wp:effectExtent l="0" t="0" r="0" b="0"/>
            <wp:wrapTight wrapText="bothSides">
              <wp:wrapPolygon edited="0">
                <wp:start x="0" y="0"/>
                <wp:lineTo x="0" y="21371"/>
                <wp:lineTo x="21415" y="21371"/>
                <wp:lineTo x="21415" y="0"/>
                <wp:lineTo x="0" y="0"/>
              </wp:wrapPolygon>
            </wp:wrapTight>
            <wp:docPr id="1397095876" name="Picture 1" descr="Two girls lying on the 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95876" name="Picture 1" descr="Two girls lying on the i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4964" cy="2098675"/>
                    </a:xfrm>
                    <a:prstGeom prst="rect">
                      <a:avLst/>
                    </a:prstGeom>
                  </pic:spPr>
                </pic:pic>
              </a:graphicData>
            </a:graphic>
            <wp14:sizeRelH relativeFrom="page">
              <wp14:pctWidth>0</wp14:pctWidth>
            </wp14:sizeRelH>
            <wp14:sizeRelV relativeFrom="page">
              <wp14:pctHeight>0</wp14:pctHeight>
            </wp14:sizeRelV>
          </wp:anchor>
        </w:drawing>
      </w:r>
      <w:r w:rsidRPr="003C50E2">
        <w:t>Membership period runs July 1</w:t>
      </w:r>
      <w:r w:rsidRPr="003C50E2">
        <w:rPr>
          <w:vertAlign w:val="superscript"/>
        </w:rPr>
        <w:t>st</w:t>
      </w:r>
      <w:r w:rsidRPr="003C50E2">
        <w:t xml:space="preserve"> through June 30</w:t>
      </w:r>
      <w:r w:rsidRPr="003C50E2">
        <w:rPr>
          <w:vertAlign w:val="superscript"/>
        </w:rPr>
        <w:t>th</w:t>
      </w:r>
      <w:r w:rsidRPr="003C50E2">
        <w:t xml:space="preserve"> each year.</w:t>
      </w:r>
    </w:p>
    <w:p w14:paraId="3DF48129" w14:textId="77777777" w:rsidR="003C50E2" w:rsidRDefault="003C50E2" w:rsidP="003C50E2"/>
    <w:p w14:paraId="2590EC83" w14:textId="150D6551" w:rsidR="003C50E2" w:rsidRPr="003C50E2" w:rsidRDefault="003C50E2" w:rsidP="003C50E2">
      <w:pPr>
        <w:rPr>
          <w:b/>
          <w:bCs/>
          <w:color w:val="0070C0"/>
          <w:sz w:val="28"/>
          <w:szCs w:val="28"/>
        </w:rPr>
      </w:pPr>
      <w:r w:rsidRPr="003C50E2">
        <w:rPr>
          <w:b/>
          <w:bCs/>
          <w:color w:val="0070C0"/>
          <w:sz w:val="28"/>
          <w:szCs w:val="28"/>
        </w:rPr>
        <w:t>What SFSC asks of its members…</w:t>
      </w:r>
      <w:r w:rsidRPr="003C50E2">
        <w:rPr>
          <w:b/>
          <w:bCs/>
          <w:color w:val="0070C0"/>
          <w:sz w:val="28"/>
          <w:szCs w:val="28"/>
        </w:rPr>
        <w:t xml:space="preserve"> </w:t>
      </w:r>
    </w:p>
    <w:p w14:paraId="56AA85BB" w14:textId="6A49417C" w:rsidR="003C50E2" w:rsidRPr="003C50E2" w:rsidRDefault="003C50E2" w:rsidP="003C50E2">
      <w:pPr>
        <w:pStyle w:val="ListParagraph"/>
        <w:numPr>
          <w:ilvl w:val="0"/>
          <w:numId w:val="4"/>
        </w:numPr>
        <w:rPr>
          <w:b/>
          <w:bCs/>
        </w:rPr>
      </w:pPr>
      <w:r w:rsidRPr="003C50E2">
        <w:t xml:space="preserve">Volunteer 10 hours per family in club events and additional 10 hours minimum during Spotlight </w:t>
      </w:r>
      <w:proofErr w:type="gramStart"/>
      <w:r w:rsidRPr="003C50E2">
        <w:t>On</w:t>
      </w:r>
      <w:proofErr w:type="gramEnd"/>
      <w:r w:rsidRPr="003C50E2">
        <w:t xml:space="preserve"> Ice</w:t>
      </w:r>
    </w:p>
    <w:p w14:paraId="66D936D7" w14:textId="64E26BC7" w:rsidR="003C50E2" w:rsidRPr="003C50E2" w:rsidRDefault="003C50E2" w:rsidP="003C50E2">
      <w:pPr>
        <w:numPr>
          <w:ilvl w:val="0"/>
          <w:numId w:val="1"/>
        </w:numPr>
      </w:pPr>
      <w:r w:rsidRPr="003C50E2">
        <w:t>Complete FREE on-demand webinar for SafeSport training and pass background check</w:t>
      </w:r>
    </w:p>
    <w:p w14:paraId="3483D648" w14:textId="65B263EB" w:rsidR="00F63AE2" w:rsidRDefault="003C50E2" w:rsidP="003C50E2">
      <w:pPr>
        <w:numPr>
          <w:ilvl w:val="0"/>
          <w:numId w:val="1"/>
        </w:numPr>
      </w:pPr>
      <w:r w:rsidRPr="003C50E2">
        <w:t>Assist in fundraising</w:t>
      </w:r>
    </w:p>
    <w:p w14:paraId="3BC1C38A" w14:textId="74CAC5F0" w:rsidR="003C50E2" w:rsidRDefault="003C50E2" w:rsidP="003C50E2"/>
    <w:p w14:paraId="6657FE8F" w14:textId="44DE3580" w:rsidR="003C50E2" w:rsidRDefault="003C50E2" w:rsidP="003C50E2">
      <w:pPr>
        <w:rPr>
          <w:b/>
          <w:bCs/>
          <w:color w:val="0070C0"/>
          <w:sz w:val="28"/>
          <w:szCs w:val="28"/>
        </w:rPr>
      </w:pPr>
      <w:r w:rsidRPr="003C50E2">
        <w:rPr>
          <w:b/>
          <w:bCs/>
          <w:color w:val="0070C0"/>
          <w:sz w:val="28"/>
          <w:szCs w:val="28"/>
        </w:rPr>
        <w:t>Membership Cost</w:t>
      </w:r>
    </w:p>
    <w:p w14:paraId="6AC8E399" w14:textId="26C5529A" w:rsidR="003C50E2" w:rsidRDefault="003C50E2" w:rsidP="003C50E2">
      <w:pPr>
        <w:rPr>
          <w:sz w:val="24"/>
          <w:szCs w:val="24"/>
        </w:rPr>
      </w:pPr>
      <w:r>
        <w:rPr>
          <w:sz w:val="24"/>
          <w:szCs w:val="24"/>
        </w:rPr>
        <w:t>All minors must join with an adult. There are membership options for US Figure Skating:</w:t>
      </w:r>
    </w:p>
    <w:p w14:paraId="2F72F788" w14:textId="0970FE29" w:rsidR="003C50E2" w:rsidRDefault="003C50E2" w:rsidP="003C50E2">
      <w:pPr>
        <w:pStyle w:val="ListParagraph"/>
        <w:numPr>
          <w:ilvl w:val="0"/>
          <w:numId w:val="5"/>
        </w:numPr>
        <w:rPr>
          <w:sz w:val="24"/>
          <w:szCs w:val="24"/>
        </w:rPr>
      </w:pPr>
      <w:r>
        <w:rPr>
          <w:sz w:val="24"/>
          <w:szCs w:val="24"/>
        </w:rPr>
        <w:t>Individual Skating (1 adult membership): $152</w:t>
      </w:r>
    </w:p>
    <w:p w14:paraId="2FC80E9D" w14:textId="62546EE8" w:rsidR="003C50E2" w:rsidRDefault="003C50E2" w:rsidP="003C50E2">
      <w:pPr>
        <w:pStyle w:val="ListParagraph"/>
        <w:numPr>
          <w:ilvl w:val="0"/>
          <w:numId w:val="5"/>
        </w:numPr>
        <w:rPr>
          <w:sz w:val="24"/>
          <w:szCs w:val="24"/>
        </w:rPr>
      </w:pPr>
      <w:r>
        <w:rPr>
          <w:sz w:val="24"/>
          <w:szCs w:val="24"/>
        </w:rPr>
        <w:t>Family Skating (1 adult &amp; 1 under 18 membership): $192</w:t>
      </w:r>
    </w:p>
    <w:p w14:paraId="06955BD1" w14:textId="63F186FB" w:rsidR="003C50E2" w:rsidRPr="003C50E2" w:rsidRDefault="003C50E2" w:rsidP="003C50E2">
      <w:pPr>
        <w:pStyle w:val="ListParagraph"/>
        <w:numPr>
          <w:ilvl w:val="0"/>
          <w:numId w:val="5"/>
        </w:numPr>
        <w:rPr>
          <w:sz w:val="24"/>
          <w:szCs w:val="24"/>
        </w:rPr>
      </w:pPr>
      <w:r>
        <w:rPr>
          <w:sz w:val="24"/>
          <w:szCs w:val="24"/>
        </w:rPr>
        <w:t>Intro Family Skating – first year of club membership (1 adult &amp; 1 under 18):  $160</w:t>
      </w:r>
    </w:p>
    <w:p w14:paraId="27BC45F8" w14:textId="6D2BA8EB" w:rsidR="003C50E2" w:rsidRPr="003C50E2" w:rsidRDefault="003C50E2" w:rsidP="003C50E2">
      <w:pPr>
        <w:pStyle w:val="ListParagraph"/>
        <w:numPr>
          <w:ilvl w:val="0"/>
          <w:numId w:val="5"/>
        </w:numPr>
        <w:rPr>
          <w:sz w:val="24"/>
          <w:szCs w:val="24"/>
        </w:rPr>
      </w:pPr>
      <w:r>
        <w:rPr>
          <w:sz w:val="24"/>
          <w:szCs w:val="24"/>
        </w:rPr>
        <w:t>Additional Family (additional adult or child membership): $40</w:t>
      </w:r>
    </w:p>
    <w:p w14:paraId="16B04D6E" w14:textId="11BB2862" w:rsidR="003C50E2" w:rsidRDefault="003C50E2" w:rsidP="003C50E2">
      <w:pPr>
        <w:pStyle w:val="ListParagraph"/>
        <w:numPr>
          <w:ilvl w:val="0"/>
          <w:numId w:val="5"/>
        </w:numPr>
        <w:rPr>
          <w:sz w:val="24"/>
          <w:szCs w:val="24"/>
        </w:rPr>
      </w:pPr>
      <w:r>
        <w:rPr>
          <w:sz w:val="24"/>
          <w:szCs w:val="24"/>
        </w:rPr>
        <w:t>Collegiate: $100</w:t>
      </w:r>
    </w:p>
    <w:p w14:paraId="6BC130CE" w14:textId="7A283E99" w:rsidR="00810CA2" w:rsidRDefault="00810CA2" w:rsidP="00810CA2">
      <w:pPr>
        <w:rPr>
          <w:b/>
          <w:bCs/>
          <w:color w:val="0070C0"/>
          <w:sz w:val="28"/>
          <w:szCs w:val="28"/>
        </w:rPr>
      </w:pPr>
      <w:r w:rsidRPr="00810CA2">
        <w:rPr>
          <w:b/>
          <w:bCs/>
          <w:color w:val="0070C0"/>
          <w:sz w:val="28"/>
          <w:szCs w:val="28"/>
        </w:rPr>
        <w:t>How to Join</w:t>
      </w:r>
    </w:p>
    <w:p w14:paraId="01D51A98" w14:textId="2E0FDF0E" w:rsidR="00810CA2" w:rsidRDefault="00810CA2" w:rsidP="00810CA2">
      <w:pPr>
        <w:rPr>
          <w:sz w:val="24"/>
          <w:szCs w:val="24"/>
        </w:rPr>
      </w:pPr>
      <w:r w:rsidRPr="00810CA2">
        <w:rPr>
          <w:b/>
          <w:bCs/>
          <w:noProof/>
          <w:color w:val="0070C0"/>
          <w:sz w:val="24"/>
          <w:szCs w:val="24"/>
        </w:rPr>
        <w:drawing>
          <wp:anchor distT="0" distB="0" distL="114300" distR="114300" simplePos="0" relativeHeight="251659264" behindDoc="1" locked="0" layoutInCell="1" allowOverlap="1" wp14:anchorId="45F7C01D" wp14:editId="5494BB72">
            <wp:simplePos x="0" y="0"/>
            <wp:positionH relativeFrom="column">
              <wp:posOffset>4434840</wp:posOffset>
            </wp:positionH>
            <wp:positionV relativeFrom="paragraph">
              <wp:posOffset>-206375</wp:posOffset>
            </wp:positionV>
            <wp:extent cx="1882140" cy="1860423"/>
            <wp:effectExtent l="0" t="0" r="3810" b="6985"/>
            <wp:wrapTight wrapText="bothSides">
              <wp:wrapPolygon edited="0">
                <wp:start x="0" y="0"/>
                <wp:lineTo x="0" y="21460"/>
                <wp:lineTo x="21425" y="21460"/>
                <wp:lineTo x="21425" y="0"/>
                <wp:lineTo x="0" y="0"/>
              </wp:wrapPolygon>
            </wp:wrapTight>
            <wp:docPr id="30735023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5023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140" cy="1860423"/>
                    </a:xfrm>
                    <a:prstGeom prst="rect">
                      <a:avLst/>
                    </a:prstGeom>
                  </pic:spPr>
                </pic:pic>
              </a:graphicData>
            </a:graphic>
            <wp14:sizeRelH relativeFrom="page">
              <wp14:pctWidth>0</wp14:pctWidth>
            </wp14:sizeRelH>
            <wp14:sizeRelV relativeFrom="page">
              <wp14:pctHeight>0</wp14:pctHeight>
            </wp14:sizeRelV>
          </wp:anchor>
        </w:drawing>
      </w:r>
      <w:r w:rsidRPr="00810CA2">
        <w:rPr>
          <w:sz w:val="24"/>
          <w:szCs w:val="24"/>
        </w:rPr>
        <w:t xml:space="preserve">To join the club, go entryeeze.com. Choose Find your home club under Membership/Testing. Search for Springfield and you’ll see us! </w:t>
      </w:r>
      <w:r>
        <w:rPr>
          <w:sz w:val="24"/>
          <w:szCs w:val="24"/>
        </w:rPr>
        <w:t>Or follow the QR code to sign up!</w:t>
      </w:r>
    </w:p>
    <w:p w14:paraId="50B5E3AA" w14:textId="77777777" w:rsidR="00810CA2" w:rsidRDefault="00810CA2" w:rsidP="00810CA2">
      <w:pPr>
        <w:rPr>
          <w:sz w:val="24"/>
          <w:szCs w:val="24"/>
        </w:rPr>
      </w:pPr>
    </w:p>
    <w:p w14:paraId="2C3587DA" w14:textId="3EC829B5" w:rsidR="00810CA2" w:rsidRPr="00810CA2" w:rsidRDefault="00810CA2" w:rsidP="00810CA2">
      <w:pPr>
        <w:rPr>
          <w:sz w:val="24"/>
          <w:szCs w:val="24"/>
        </w:rPr>
      </w:pPr>
      <w:r>
        <w:rPr>
          <w:sz w:val="24"/>
          <w:szCs w:val="24"/>
        </w:rPr>
        <w:t xml:space="preserve">For more membership info, please reach out to </w:t>
      </w:r>
      <w:r w:rsidRPr="00810CA2">
        <w:rPr>
          <w:sz w:val="24"/>
          <w:szCs w:val="24"/>
        </w:rPr>
        <w:t>rkhart1990@gmail.com</w:t>
      </w:r>
      <w:r>
        <w:rPr>
          <w:sz w:val="24"/>
          <w:szCs w:val="24"/>
        </w:rPr>
        <w:t xml:space="preserve"> or ai_mt@yahoo.com</w:t>
      </w:r>
    </w:p>
    <w:sectPr w:rsidR="00810CA2" w:rsidRPr="00810CA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96657" w14:textId="77777777" w:rsidR="003C50E2" w:rsidRDefault="003C50E2" w:rsidP="003C50E2">
      <w:pPr>
        <w:spacing w:after="0" w:line="240" w:lineRule="auto"/>
      </w:pPr>
      <w:r>
        <w:separator/>
      </w:r>
    </w:p>
  </w:endnote>
  <w:endnote w:type="continuationSeparator" w:id="0">
    <w:p w14:paraId="0FBB3885" w14:textId="77777777" w:rsidR="003C50E2" w:rsidRDefault="003C50E2" w:rsidP="003C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neria Script Dem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70CE6" w14:textId="77777777" w:rsidR="003C50E2" w:rsidRDefault="003C50E2" w:rsidP="003C50E2">
      <w:pPr>
        <w:spacing w:after="0" w:line="240" w:lineRule="auto"/>
      </w:pPr>
      <w:r>
        <w:separator/>
      </w:r>
    </w:p>
  </w:footnote>
  <w:footnote w:type="continuationSeparator" w:id="0">
    <w:p w14:paraId="594E1F62" w14:textId="77777777" w:rsidR="003C50E2" w:rsidRDefault="003C50E2" w:rsidP="003C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0AD3F" w14:textId="3CB47875" w:rsidR="003C50E2" w:rsidRDefault="003C50E2">
    <w:pPr>
      <w:pStyle w:val="Header"/>
    </w:pPr>
    <w:r>
      <w:rPr>
        <w:rFonts w:ascii="Coneria Script Demo" w:hAnsi="Coneria Script Demo"/>
        <w:b/>
        <w:bCs/>
        <w:noProof/>
        <w:color w:val="2F5496"/>
        <w:sz w:val="28"/>
        <w:szCs w:val="28"/>
        <w:bdr w:val="none" w:sz="0" w:space="0" w:color="auto" w:frame="1"/>
      </w:rPr>
      <w:drawing>
        <wp:anchor distT="0" distB="0" distL="114300" distR="114300" simplePos="0" relativeHeight="251658240" behindDoc="1" locked="0" layoutInCell="1" allowOverlap="1" wp14:anchorId="38FDB981" wp14:editId="74C56A87">
          <wp:simplePos x="0" y="0"/>
          <wp:positionH relativeFrom="column">
            <wp:posOffset>3916680</wp:posOffset>
          </wp:positionH>
          <wp:positionV relativeFrom="paragraph">
            <wp:posOffset>-213360</wp:posOffset>
          </wp:positionV>
          <wp:extent cx="2468880" cy="990600"/>
          <wp:effectExtent l="0" t="0" r="7620" b="0"/>
          <wp:wrapTight wrapText="bothSides">
            <wp:wrapPolygon edited="0">
              <wp:start x="0" y="0"/>
              <wp:lineTo x="0" y="21185"/>
              <wp:lineTo x="21500" y="21185"/>
              <wp:lineTo x="21500" y="0"/>
              <wp:lineTo x="0" y="0"/>
            </wp:wrapPolygon>
          </wp:wrapTight>
          <wp:docPr id="1797989697"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89697"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36FFD"/>
    <w:multiLevelType w:val="hybridMultilevel"/>
    <w:tmpl w:val="158E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83595"/>
    <w:multiLevelType w:val="hybridMultilevel"/>
    <w:tmpl w:val="A1084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8F4E36"/>
    <w:multiLevelType w:val="multilevel"/>
    <w:tmpl w:val="6DBC27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714064">
    <w:abstractNumId w:val="2"/>
  </w:num>
  <w:num w:numId="2" w16cid:durableId="1347102027">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1087195218">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1744253760">
    <w:abstractNumId w:val="1"/>
  </w:num>
  <w:num w:numId="5" w16cid:durableId="182419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E2"/>
    <w:rsid w:val="000643AB"/>
    <w:rsid w:val="000F1983"/>
    <w:rsid w:val="003C50E2"/>
    <w:rsid w:val="007A6D16"/>
    <w:rsid w:val="00810CA2"/>
    <w:rsid w:val="009320ED"/>
    <w:rsid w:val="00A63D8F"/>
    <w:rsid w:val="00D15D83"/>
    <w:rsid w:val="00F6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437DB"/>
  <w15:chartTrackingRefBased/>
  <w15:docId w15:val="{280FDD97-A103-4EC4-8DA4-C7A70189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0E2"/>
    <w:rPr>
      <w:rFonts w:eastAsiaTheme="majorEastAsia" w:cstheme="majorBidi"/>
      <w:color w:val="272727" w:themeColor="text1" w:themeTint="D8"/>
    </w:rPr>
  </w:style>
  <w:style w:type="paragraph" w:styleId="Title">
    <w:name w:val="Title"/>
    <w:basedOn w:val="Normal"/>
    <w:next w:val="Normal"/>
    <w:link w:val="TitleChar"/>
    <w:uiPriority w:val="10"/>
    <w:qFormat/>
    <w:rsid w:val="003C5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0E2"/>
    <w:pPr>
      <w:spacing w:before="160"/>
      <w:jc w:val="center"/>
    </w:pPr>
    <w:rPr>
      <w:i/>
      <w:iCs/>
      <w:color w:val="404040" w:themeColor="text1" w:themeTint="BF"/>
    </w:rPr>
  </w:style>
  <w:style w:type="character" w:customStyle="1" w:styleId="QuoteChar">
    <w:name w:val="Quote Char"/>
    <w:basedOn w:val="DefaultParagraphFont"/>
    <w:link w:val="Quote"/>
    <w:uiPriority w:val="29"/>
    <w:rsid w:val="003C50E2"/>
    <w:rPr>
      <w:i/>
      <w:iCs/>
      <w:color w:val="404040" w:themeColor="text1" w:themeTint="BF"/>
    </w:rPr>
  </w:style>
  <w:style w:type="paragraph" w:styleId="ListParagraph">
    <w:name w:val="List Paragraph"/>
    <w:basedOn w:val="Normal"/>
    <w:uiPriority w:val="34"/>
    <w:qFormat/>
    <w:rsid w:val="003C50E2"/>
    <w:pPr>
      <w:ind w:left="720"/>
      <w:contextualSpacing/>
    </w:pPr>
  </w:style>
  <w:style w:type="character" w:styleId="IntenseEmphasis">
    <w:name w:val="Intense Emphasis"/>
    <w:basedOn w:val="DefaultParagraphFont"/>
    <w:uiPriority w:val="21"/>
    <w:qFormat/>
    <w:rsid w:val="003C50E2"/>
    <w:rPr>
      <w:i/>
      <w:iCs/>
      <w:color w:val="0F4761" w:themeColor="accent1" w:themeShade="BF"/>
    </w:rPr>
  </w:style>
  <w:style w:type="paragraph" w:styleId="IntenseQuote">
    <w:name w:val="Intense Quote"/>
    <w:basedOn w:val="Normal"/>
    <w:next w:val="Normal"/>
    <w:link w:val="IntenseQuoteChar"/>
    <w:uiPriority w:val="30"/>
    <w:qFormat/>
    <w:rsid w:val="003C5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0E2"/>
    <w:rPr>
      <w:i/>
      <w:iCs/>
      <w:color w:val="0F4761" w:themeColor="accent1" w:themeShade="BF"/>
    </w:rPr>
  </w:style>
  <w:style w:type="character" w:styleId="IntenseReference">
    <w:name w:val="Intense Reference"/>
    <w:basedOn w:val="DefaultParagraphFont"/>
    <w:uiPriority w:val="32"/>
    <w:qFormat/>
    <w:rsid w:val="003C50E2"/>
    <w:rPr>
      <w:b/>
      <w:bCs/>
      <w:smallCaps/>
      <w:color w:val="0F4761" w:themeColor="accent1" w:themeShade="BF"/>
      <w:spacing w:val="5"/>
    </w:rPr>
  </w:style>
  <w:style w:type="paragraph" w:styleId="Header">
    <w:name w:val="header"/>
    <w:basedOn w:val="Normal"/>
    <w:link w:val="HeaderChar"/>
    <w:uiPriority w:val="99"/>
    <w:unhideWhenUsed/>
    <w:rsid w:val="003C5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0E2"/>
  </w:style>
  <w:style w:type="paragraph" w:styleId="Footer">
    <w:name w:val="footer"/>
    <w:basedOn w:val="Normal"/>
    <w:link w:val="FooterChar"/>
    <w:uiPriority w:val="99"/>
    <w:unhideWhenUsed/>
    <w:rsid w:val="003C5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0E2"/>
  </w:style>
  <w:style w:type="character" w:styleId="Hyperlink">
    <w:name w:val="Hyperlink"/>
    <w:basedOn w:val="DefaultParagraphFont"/>
    <w:uiPriority w:val="99"/>
    <w:unhideWhenUsed/>
    <w:rsid w:val="00810CA2"/>
    <w:rPr>
      <w:color w:val="467886" w:themeColor="hyperlink"/>
      <w:u w:val="single"/>
    </w:rPr>
  </w:style>
  <w:style w:type="character" w:styleId="UnresolvedMention">
    <w:name w:val="Unresolved Mention"/>
    <w:basedOn w:val="DefaultParagraphFont"/>
    <w:uiPriority w:val="99"/>
    <w:semiHidden/>
    <w:unhideWhenUsed/>
    <w:rsid w:val="00810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089831">
      <w:bodyDiv w:val="1"/>
      <w:marLeft w:val="0"/>
      <w:marRight w:val="0"/>
      <w:marTop w:val="0"/>
      <w:marBottom w:val="0"/>
      <w:divBdr>
        <w:top w:val="none" w:sz="0" w:space="0" w:color="auto"/>
        <w:left w:val="none" w:sz="0" w:space="0" w:color="auto"/>
        <w:bottom w:val="none" w:sz="0" w:space="0" w:color="auto"/>
        <w:right w:val="none" w:sz="0" w:space="0" w:color="auto"/>
      </w:divBdr>
    </w:div>
    <w:div w:id="20050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Memorial Health System</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Robin</dc:creator>
  <cp:keywords/>
  <dc:description/>
  <cp:lastModifiedBy>Duncan, Robin</cp:lastModifiedBy>
  <cp:revision>1</cp:revision>
  <dcterms:created xsi:type="dcterms:W3CDTF">2024-09-16T20:31:00Z</dcterms:created>
  <dcterms:modified xsi:type="dcterms:W3CDTF">2024-09-16T20:49:00Z</dcterms:modified>
</cp:coreProperties>
</file>